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ГОСУДАРСТВЕННЫЙ КОМИТЕТ</w:t>
      </w:r>
    </w:p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"ЕДИНЫЙ ТАРИФНЫЙ ОРГАН ЧЕЛЯБИНСКОЙ ОБЛАСТИ"</w:t>
      </w:r>
    </w:p>
    <w:p w:rsidR="001A669E" w:rsidRDefault="001A669E" w:rsidP="001A669E">
      <w:pPr>
        <w:pStyle w:val="ConsPlusNormal"/>
        <w:jc w:val="center"/>
        <w:outlineLvl w:val="0"/>
        <w:rPr>
          <w:b/>
          <w:bCs/>
        </w:rPr>
      </w:pPr>
    </w:p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от 25 июля 2013 г. N 26/20</w:t>
      </w:r>
    </w:p>
    <w:p w:rsidR="001A669E" w:rsidRDefault="001A669E" w:rsidP="001A669E">
      <w:pPr>
        <w:pStyle w:val="ConsPlusNormal"/>
        <w:jc w:val="center"/>
        <w:rPr>
          <w:b/>
          <w:bCs/>
        </w:rPr>
      </w:pPr>
    </w:p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комитета "Единый тарифный орган</w:t>
      </w:r>
    </w:p>
    <w:p w:rsidR="001A669E" w:rsidRDefault="001A669E" w:rsidP="001A669E">
      <w:pPr>
        <w:pStyle w:val="ConsPlusNormal"/>
        <w:jc w:val="center"/>
        <w:rPr>
          <w:b/>
          <w:bCs/>
        </w:rPr>
      </w:pPr>
      <w:r>
        <w:rPr>
          <w:b/>
          <w:bCs/>
        </w:rPr>
        <w:t>Челябинской области" от 28 июня 2013 года N 21/103</w:t>
      </w:r>
    </w:p>
    <w:p w:rsidR="001A669E" w:rsidRDefault="001A669E" w:rsidP="001A669E">
      <w:pPr>
        <w:pStyle w:val="ConsPlusNormal"/>
        <w:jc w:val="both"/>
      </w:pPr>
    </w:p>
    <w:p w:rsidR="001A669E" w:rsidRDefault="001A669E" w:rsidP="001A669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Российской Федерации от 9 октября 2012 года N 231-э/4 "Об установлении предельных максимальных уровней тарифов на тепловую энергию, поставляемую теплоснабжающими организациями потребителям, в среднем по</w:t>
      </w:r>
      <w:proofErr w:type="gramEnd"/>
      <w:r>
        <w:t xml:space="preserve"> </w:t>
      </w:r>
      <w:proofErr w:type="gramStart"/>
      <w:r>
        <w:t xml:space="preserve">субъектам Российской Федерации на 2013 год", </w:t>
      </w:r>
      <w:hyperlink r:id="rId8" w:history="1">
        <w:r>
          <w:rPr>
            <w:color w:val="0000FF"/>
          </w:rPr>
          <w:t>Законом</w:t>
        </w:r>
      </w:hyperlink>
      <w:r>
        <w:t xml:space="preserve"> Челябинской области "О льготных тарифах на тепловую энергию (мощность), теплоноситель для населения на территории Челябинской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1 сентября 2004 года N 477 "Об утверждении Положения, структуры и штатной численности Государственного комитета "Единый тарифный орган Челябинской области", протоколом заседания Экспертного совета по тарифной политике Челябинской области от 11 июня</w:t>
      </w:r>
      <w:proofErr w:type="gramEnd"/>
      <w:r>
        <w:t xml:space="preserve"> 2013 года N 1 и на основании протокола заседания Правления Государственного комитета "Единый тарифный орган Челябинской области" от 25 июля 2013 года N 26 Государственный комитет "Единый тарифный орган Челябинской области"</w:t>
      </w:r>
    </w:p>
    <w:p w:rsidR="001A669E" w:rsidRDefault="001A669E" w:rsidP="001A669E">
      <w:pPr>
        <w:pStyle w:val="ConsPlusNormal"/>
        <w:ind w:firstLine="540"/>
        <w:jc w:val="both"/>
      </w:pPr>
      <w:r>
        <w:t>ПОСТАНОВЛЯЕТ:</w:t>
      </w:r>
    </w:p>
    <w:p w:rsidR="001A669E" w:rsidRDefault="001A669E" w:rsidP="001A669E">
      <w:pPr>
        <w:pStyle w:val="ConsPlusNormal"/>
        <w:jc w:val="both"/>
      </w:pPr>
    </w:p>
    <w:p w:rsidR="001A669E" w:rsidRDefault="001A669E" w:rsidP="001A669E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"Единый тарифный орган Челябинской области" от 28 июня 2013 года N 21/103 "Об установлении льготного тарифа на тепловую энергию, поставляемую МП трест "Теплофикация" (кроме котельной, расположенной по адресу: улица Советская, дом 24, корпус N 1) населению Магнитогорского городского округа" следующее изменение:</w:t>
      </w:r>
    </w:p>
    <w:p w:rsidR="001A669E" w:rsidRDefault="001A669E" w:rsidP="001A669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приложение</w:t>
        </w:r>
      </w:hyperlink>
      <w:r>
        <w:t xml:space="preserve"> к указанному постановлению дополнить примечанием следующего содержания: "&lt;**&gt; Тарифы на тепловую энергию для населения, не пользующегося услугами бойлерных и ЦТП, находящихся на балансе МП трест "Теплофикация", снижаются на 47,44 руб./</w:t>
      </w:r>
      <w:proofErr w:type="spellStart"/>
      <w:r>
        <w:t>ГКал</w:t>
      </w:r>
      <w:proofErr w:type="spellEnd"/>
      <w:r>
        <w:t xml:space="preserve"> (с учетом НДС)".</w:t>
      </w:r>
    </w:p>
    <w:p w:rsidR="001A669E" w:rsidRDefault="001A669E" w:rsidP="001A669E">
      <w:pPr>
        <w:pStyle w:val="ConsPlusNormal"/>
        <w:jc w:val="both"/>
      </w:pPr>
    </w:p>
    <w:p w:rsidR="001A669E" w:rsidRDefault="001A669E" w:rsidP="001A669E">
      <w:pPr>
        <w:pStyle w:val="ConsPlusNormal"/>
        <w:jc w:val="right"/>
      </w:pPr>
      <w:r>
        <w:t>Председатель ЕТО</w:t>
      </w:r>
    </w:p>
    <w:p w:rsidR="001A669E" w:rsidRDefault="001A669E" w:rsidP="001A669E">
      <w:pPr>
        <w:pStyle w:val="ConsPlusNormal"/>
        <w:jc w:val="right"/>
      </w:pPr>
      <w:r>
        <w:t>С.Ю.ОБРАЗЦОВ</w:t>
      </w:r>
    </w:p>
    <w:p w:rsidR="001A669E" w:rsidRDefault="001A669E" w:rsidP="001A669E">
      <w:pPr>
        <w:pStyle w:val="ConsPlusNormal"/>
        <w:jc w:val="both"/>
      </w:pPr>
    </w:p>
    <w:p w:rsidR="001A669E" w:rsidRDefault="001A669E" w:rsidP="001A669E">
      <w:pPr>
        <w:pStyle w:val="ConsPlusNormal"/>
        <w:jc w:val="both"/>
      </w:pPr>
    </w:p>
    <w:p w:rsidR="00CE0E17" w:rsidRDefault="00CE0E17">
      <w:bookmarkStart w:id="0" w:name="_GoBack"/>
      <w:bookmarkEnd w:id="0"/>
    </w:p>
    <w:sectPr w:rsidR="00CE0E17" w:rsidSect="00234A0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9E"/>
    <w:rsid w:val="001A669E"/>
    <w:rsid w:val="00C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6F6AE612EBCC490BE13F10B1FDF7CEC91B5D6282FBDDDB5F92E644720DDZDK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9A6F6AE612EBCC490A01EE76740D474E4C8BCD6202DEF88EAA27333Z4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6F6AE612EBCC490A01EE76740D474E3C6B9DE212DEF88EAA27333Z4KEG" TargetMode="External"/><Relationship Id="rId11" Type="http://schemas.openxmlformats.org/officeDocument/2006/relationships/hyperlink" Target="consultantplus://offline/ref=2BD9A6F6AE612EBCC490BE13F10B1FDF7CEC91B5D62C2FB0D1B5F92E644720DDD06CD80DC0BB47300D569BZEK2G" TargetMode="External"/><Relationship Id="rId5" Type="http://schemas.openxmlformats.org/officeDocument/2006/relationships/hyperlink" Target="consultantplus://offline/ref=2BD9A6F6AE612EBCC490A01EE76740D474E3C7B0D72E2DEF88EAA27333Z4KEG" TargetMode="External"/><Relationship Id="rId10" Type="http://schemas.openxmlformats.org/officeDocument/2006/relationships/hyperlink" Target="consultantplus://offline/ref=2BD9A6F6AE612EBCC490BE13F10B1FDF7CEC91B5D62C2FB0D1B5F92E644720DDZD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9A6F6AE612EBCC490BE13F10B1FDF7CEC91B5D62822B1D1B5F92E644720DDZD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СГесс</dc:creator>
  <cp:lastModifiedBy>СГесс</cp:lastModifiedBy>
  <cp:revision>1</cp:revision>
  <dcterms:created xsi:type="dcterms:W3CDTF">2014-12-05T06:10:00Z</dcterms:created>
  <dcterms:modified xsi:type="dcterms:W3CDTF">2014-12-05T06:11:00Z</dcterms:modified>
</cp:coreProperties>
</file>